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384D8A">
      <w:pPr>
        <w:jc w:val="center"/>
        <w:rPr>
          <w:rFonts w:ascii="Verdana" w:hAnsi="Verdana"/>
          <w:sz w:val="28"/>
          <w:szCs w:val="28"/>
        </w:rPr>
      </w:pPr>
    </w:p>
    <w:p w:rsidR="00271823" w:rsidRDefault="00271823" w:rsidP="00271823">
      <w:pPr>
        <w:pStyle w:val="address"/>
        <w:jc w:val="center"/>
      </w:pPr>
      <w:r>
        <w:rPr>
          <w:rFonts w:ascii="Verdana" w:hAnsi="Verdana"/>
          <w:sz w:val="28"/>
          <w:szCs w:val="28"/>
        </w:rPr>
        <w:t>Praha 7 - Bubeneč</w:t>
      </w:r>
    </w:p>
    <w:p w:rsidR="00384D8A" w:rsidRPr="002646DF" w:rsidRDefault="00271823" w:rsidP="00384D8A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Pronikání zápachu ze světlíku do prostor bytu</w:t>
      </w: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271823" w:rsidRDefault="00271823">
      <w:pPr>
        <w:rPr>
          <w:rFonts w:ascii="Verdana" w:hAnsi="Verdana"/>
          <w:u w:val="single"/>
        </w:rPr>
      </w:pPr>
    </w:p>
    <w:p w:rsidR="00E953B4" w:rsidRDefault="00E953B4">
      <w:pPr>
        <w:rPr>
          <w:rFonts w:ascii="Verdana" w:hAnsi="Verdana"/>
          <w:u w:val="single"/>
        </w:rPr>
      </w:pPr>
    </w:p>
    <w:p w:rsidR="00E953B4" w:rsidRDefault="00E953B4">
      <w:pPr>
        <w:rPr>
          <w:rFonts w:ascii="Verdana" w:hAnsi="Verdana"/>
          <w:u w:val="single"/>
        </w:rPr>
      </w:pPr>
    </w:p>
    <w:p w:rsidR="00E953B4" w:rsidRDefault="00E953B4">
      <w:pPr>
        <w:rPr>
          <w:rFonts w:ascii="Verdana" w:hAnsi="Verdana"/>
          <w:u w:val="single"/>
        </w:rPr>
      </w:pPr>
    </w:p>
    <w:p w:rsidR="00384D8A" w:rsidRPr="002646DF" w:rsidRDefault="00384D8A" w:rsidP="00384D8A">
      <w:pPr>
        <w:pStyle w:val="Heading1"/>
        <w:numPr>
          <w:ilvl w:val="0"/>
          <w:numId w:val="1"/>
        </w:numPr>
        <w:spacing w:before="0" w:after="240"/>
        <w:ind w:hanging="720"/>
        <w:rPr>
          <w:rFonts w:ascii="Verdana" w:hAnsi="Verdana"/>
          <w:b w:val="0"/>
          <w:color w:val="auto"/>
          <w:sz w:val="22"/>
          <w:szCs w:val="22"/>
        </w:rPr>
      </w:pPr>
      <w:r w:rsidRPr="002646DF">
        <w:rPr>
          <w:rFonts w:ascii="Verdana" w:hAnsi="Verdana"/>
          <w:b w:val="0"/>
          <w:color w:val="auto"/>
          <w:sz w:val="22"/>
          <w:szCs w:val="22"/>
        </w:rPr>
        <w:lastRenderedPageBreak/>
        <w:t>Úvod</w:t>
      </w:r>
    </w:p>
    <w:p w:rsidR="00036B67" w:rsidRDefault="00413906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Při rekonstrukci bytu cca před deseti lety byl při výstavbě mezonetového patra stávající světlík přeložen do nové pozice. Podle dostupných informací je navázání původního a nového světlíku provedeno pomocí ocelového potrubí, které je napojeno na stavební konstrukce. Nová část světlíku a tím i celý světlík </w:t>
      </w:r>
      <w:r w:rsidR="00036B67">
        <w:rPr>
          <w:rFonts w:ascii="Verdana" w:hAnsi="Verdana"/>
        </w:rPr>
        <w:t>je zastřešen klasickou skladbou střechy vč. izolací a krytiny. Tím pádem světlík není odvětráván. Zakrytím světlíku prostupuje pouze komín. Prostup je vodotěsně zapraven. Viz obrazová dokumentace:</w:t>
      </w:r>
    </w:p>
    <w:p w:rsidR="00036B67" w:rsidRDefault="00036B67" w:rsidP="000D3FF8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3243267" cy="4000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atr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3" b="4071"/>
                    <a:stretch/>
                  </pic:blipFill>
                  <pic:spPr bwMode="auto">
                    <a:xfrm>
                      <a:off x="0" y="0"/>
                      <a:ext cx="3255541" cy="401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B67" w:rsidRDefault="00036B67" w:rsidP="000D3FF8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5214408" cy="2933105"/>
            <wp:effectExtent l="0" t="0" r="5715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475" cy="29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67" w:rsidRPr="002646DF" w:rsidRDefault="00036B67" w:rsidP="00036B67">
      <w:pPr>
        <w:pStyle w:val="Heading1"/>
        <w:numPr>
          <w:ilvl w:val="0"/>
          <w:numId w:val="1"/>
        </w:numPr>
        <w:spacing w:before="0" w:after="240"/>
        <w:ind w:hanging="720"/>
        <w:rPr>
          <w:rFonts w:ascii="Verdana" w:hAnsi="Verdana"/>
          <w:b w:val="0"/>
          <w:color w:val="auto"/>
          <w:sz w:val="22"/>
          <w:szCs w:val="22"/>
        </w:rPr>
      </w:pPr>
      <w:r>
        <w:rPr>
          <w:rFonts w:ascii="Verdana" w:hAnsi="Verdana"/>
          <w:b w:val="0"/>
          <w:color w:val="auto"/>
          <w:sz w:val="22"/>
          <w:szCs w:val="22"/>
        </w:rPr>
        <w:lastRenderedPageBreak/>
        <w:t>Rozklad problému</w:t>
      </w:r>
    </w:p>
    <w:p w:rsidR="002646DF" w:rsidRDefault="00224C2A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>Podle sdělení uživatele dochází k pronikání zápachu většinou při změně počasí. Při místní šetření bylo zjištěno, že k</w:t>
      </w:r>
      <w:r w:rsidR="00413906">
        <w:rPr>
          <w:rFonts w:ascii="Verdana" w:hAnsi="Verdana"/>
        </w:rPr>
        <w:t xml:space="preserve"> pronikání dochází netěsnostmi v SDK </w:t>
      </w:r>
      <w:r>
        <w:rPr>
          <w:rFonts w:ascii="Verdana" w:hAnsi="Verdana"/>
        </w:rPr>
        <w:t xml:space="preserve">obvodových stěnách kolem světlíku, resp. kolem přechodu mezi původní a novou částí světlíku. </w:t>
      </w:r>
    </w:p>
    <w:p w:rsidR="00E02736" w:rsidRDefault="00224C2A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Vzhledem k tomu, že byl světlík </w:t>
      </w:r>
      <w:r w:rsidR="00E02736">
        <w:rPr>
          <w:rFonts w:ascii="Verdana" w:hAnsi="Verdana"/>
        </w:rPr>
        <w:t>ze shora v podstatě</w:t>
      </w:r>
      <w:r>
        <w:rPr>
          <w:rFonts w:ascii="Verdana" w:hAnsi="Verdana"/>
        </w:rPr>
        <w:t xml:space="preserve"> vzduchotěsně uzavřen, byla naprosto znemožněna </w:t>
      </w:r>
      <w:r w:rsidR="00E02736">
        <w:rPr>
          <w:rFonts w:ascii="Verdana" w:hAnsi="Verdana"/>
        </w:rPr>
        <w:t>jeho původní funkce, tj. přirozené odvětrání na světlík napojených bytů díky komínovému efektu, při kterém vzduch z bytů a také ze spodní části světlíku stoupá vzhůru a odchází do venkovního prostředí. Na dně světlíku mohou být přítomny zdroje zápachu, např. může být světlík napojen na stanoviště odpadových nádob atp.</w:t>
      </w:r>
    </w:p>
    <w:p w:rsidR="00E02736" w:rsidRDefault="00E02736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 tomto konkrétním případě dochází k tomu, že díky uzavření nemůže stoupající vzduchu odcházet do venkovního prostředí a dochází k přetlaku v horní části světlíku. Díky tomuto přetlaku pak vzduch ze světlíku prochází </w:t>
      </w:r>
      <w:r w:rsidR="00770319">
        <w:rPr>
          <w:rFonts w:ascii="Verdana" w:hAnsi="Verdana"/>
        </w:rPr>
        <w:t>netěsnostmi do okolních prostor, v tomto případě do předmětného bytu.</w:t>
      </w:r>
    </w:p>
    <w:p w:rsidR="00770319" w:rsidRPr="002646DF" w:rsidRDefault="00770319" w:rsidP="00770319">
      <w:pPr>
        <w:pStyle w:val="Heading1"/>
        <w:numPr>
          <w:ilvl w:val="0"/>
          <w:numId w:val="1"/>
        </w:numPr>
        <w:spacing w:before="0" w:after="240"/>
        <w:ind w:hanging="720"/>
        <w:rPr>
          <w:rFonts w:ascii="Verdana" w:hAnsi="Verdana"/>
          <w:b w:val="0"/>
          <w:color w:val="auto"/>
          <w:sz w:val="22"/>
          <w:szCs w:val="22"/>
        </w:rPr>
      </w:pPr>
      <w:r>
        <w:rPr>
          <w:rFonts w:ascii="Verdana" w:hAnsi="Verdana"/>
          <w:b w:val="0"/>
          <w:color w:val="auto"/>
          <w:sz w:val="22"/>
          <w:szCs w:val="22"/>
        </w:rPr>
        <w:t>Návrh řešení</w:t>
      </w:r>
    </w:p>
    <w:p w:rsidR="000D3FF8" w:rsidRDefault="005D63A2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Podle </w:t>
      </w:r>
      <w:r w:rsidR="00770319">
        <w:rPr>
          <w:rFonts w:ascii="Verdana" w:hAnsi="Verdana"/>
        </w:rPr>
        <w:t>mého názoru je jediným řešením této situace obnovení správné funkce světlíku, tj. jeho otevření v horní části do okolního prostředí. Tím dojde k uvolnění přetlaku a díky jeho poklesu nebude možné, aby se vzduch ze světlíku tlačil do prostor bytu.</w:t>
      </w:r>
    </w:p>
    <w:p w:rsidR="00770319" w:rsidRDefault="00770319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>Při otevření světlíku musí být zajištěno, že do světlíku nebudou pronikat srážky – to je nutné proto, že části světlíku na sebe nenavazují a tudíž by docházelo k poškozování konstrukcí vodou ze srážek. Otevření světlíku je možné provést více způsoby, například provedením otvoru do stěny světlíku z terasy, který by byl osazen protidešťovou žaluzií, nebo otevřením celého průřezu světlíku a jeho zastřešení novou stříškou s přesahy.</w:t>
      </w:r>
    </w:p>
    <w:p w:rsidR="00770319" w:rsidRPr="002646DF" w:rsidRDefault="00770319" w:rsidP="000D3F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 nejvhodnější způsob považuji provedení systémového prostupu skladbou střechy nad světlíkem, do kterého bude vsazeno potrubí o průměru cca </w:t>
      </w:r>
      <w:r w:rsidR="00E15370">
        <w:rPr>
          <w:rFonts w:ascii="Verdana" w:hAnsi="Verdana"/>
        </w:rPr>
        <w:t>300 mm, které bude provedené jako vodotěsné a bude zakončeno tak, že do něj nebude pršet (například osazeným oblouku o úhlu 135°). Podle předpokladů by se mělo toto potrubí vejít vedle stávajícího komínu.</w:t>
      </w:r>
    </w:p>
    <w:p w:rsidR="00500E65" w:rsidRPr="002646DF" w:rsidRDefault="00500E65" w:rsidP="00500E65">
      <w:pPr>
        <w:pStyle w:val="Heading1"/>
        <w:numPr>
          <w:ilvl w:val="0"/>
          <w:numId w:val="1"/>
        </w:numPr>
        <w:spacing w:before="0" w:after="240"/>
        <w:ind w:hanging="720"/>
        <w:rPr>
          <w:rFonts w:ascii="Verdana" w:hAnsi="Verdana"/>
          <w:b w:val="0"/>
          <w:color w:val="auto"/>
          <w:sz w:val="22"/>
          <w:szCs w:val="22"/>
        </w:rPr>
      </w:pPr>
      <w:r w:rsidRPr="002646DF">
        <w:rPr>
          <w:rFonts w:ascii="Verdana" w:hAnsi="Verdana"/>
          <w:b w:val="0"/>
          <w:color w:val="auto"/>
          <w:sz w:val="22"/>
          <w:szCs w:val="22"/>
        </w:rPr>
        <w:t>Závěr</w:t>
      </w:r>
    </w:p>
    <w:p w:rsidR="00500E65" w:rsidRDefault="00E15370" w:rsidP="008D46E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Stávající situace je naprosto nepřijatelná a je v rozporu s požadavky na zdravé bydlení a přímo ohrožuje zdraví obyvatel bytu. </w:t>
      </w:r>
    </w:p>
    <w:p w:rsidR="00E15370" w:rsidRDefault="00E15370" w:rsidP="008D46E6">
      <w:pPr>
        <w:jc w:val="both"/>
        <w:rPr>
          <w:rFonts w:ascii="Verdana" w:hAnsi="Verdana"/>
        </w:rPr>
      </w:pPr>
      <w:r>
        <w:rPr>
          <w:rFonts w:ascii="Verdana" w:hAnsi="Verdana"/>
        </w:rPr>
        <w:t>Tento stav je dle mého názoru jednoznačně způsobem naprosto nevhodnou úpravou světlíku, která je navíc nekvalitně provedená.</w:t>
      </w:r>
    </w:p>
    <w:p w:rsidR="006075A6" w:rsidRPr="002646DF" w:rsidRDefault="00E15370" w:rsidP="00E953B4">
      <w:pPr>
        <w:jc w:val="both"/>
        <w:rPr>
          <w:rFonts w:ascii="Verdana" w:hAnsi="Verdana"/>
        </w:rPr>
      </w:pPr>
      <w:r>
        <w:rPr>
          <w:rFonts w:ascii="Verdana" w:hAnsi="Verdana"/>
        </w:rPr>
        <w:t>Řešením situace je otevření horní části světlíku např. provedením systémového prostupu a osazením potrubí o průměru cca 300 mm.</w:t>
      </w:r>
      <w:bookmarkStart w:id="0" w:name="_GoBack"/>
      <w:bookmarkEnd w:id="0"/>
    </w:p>
    <w:sectPr w:rsidR="006075A6" w:rsidRPr="002646DF" w:rsidSect="00036B67">
      <w:footerReference w:type="default" r:id="rId11"/>
      <w:pgSz w:w="11906" w:h="16838"/>
      <w:pgMar w:top="993" w:right="1133" w:bottom="567" w:left="1134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7" w:rsidRDefault="006D0917" w:rsidP="001423F9">
      <w:pPr>
        <w:spacing w:after="0" w:line="240" w:lineRule="auto"/>
      </w:pPr>
      <w:r>
        <w:separator/>
      </w:r>
    </w:p>
  </w:endnote>
  <w:endnote w:type="continuationSeparator" w:id="0">
    <w:p w:rsidR="006D0917" w:rsidRDefault="006D0917" w:rsidP="0014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96217"/>
      <w:docPartObj>
        <w:docPartGallery w:val="Page Numbers (Bottom of Page)"/>
        <w:docPartUnique/>
      </w:docPartObj>
    </w:sdtPr>
    <w:sdtEndPr/>
    <w:sdtContent>
      <w:p w:rsidR="001423F9" w:rsidRDefault="001423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B4">
          <w:rPr>
            <w:noProof/>
          </w:rPr>
          <w:t>3</w:t>
        </w:r>
        <w:r>
          <w:fldChar w:fldCharType="end"/>
        </w:r>
        <w:r>
          <w:t>/</w:t>
        </w:r>
        <w:r w:rsidR="00607E49">
          <w:fldChar w:fldCharType="begin"/>
        </w:r>
        <w:r w:rsidR="00607E49">
          <w:instrText xml:space="preserve"> NUMPAGES  \# "0"  \* MERGEFORMAT </w:instrText>
        </w:r>
        <w:r w:rsidR="00607E49">
          <w:fldChar w:fldCharType="separate"/>
        </w:r>
        <w:r w:rsidR="00E953B4">
          <w:rPr>
            <w:noProof/>
          </w:rPr>
          <w:t>3</w:t>
        </w:r>
        <w:r w:rsidR="00607E49">
          <w:fldChar w:fldCharType="end"/>
        </w:r>
      </w:p>
    </w:sdtContent>
  </w:sdt>
  <w:p w:rsidR="001423F9" w:rsidRDefault="00142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7" w:rsidRDefault="006D0917" w:rsidP="001423F9">
      <w:pPr>
        <w:spacing w:after="0" w:line="240" w:lineRule="auto"/>
      </w:pPr>
      <w:r>
        <w:separator/>
      </w:r>
    </w:p>
  </w:footnote>
  <w:footnote w:type="continuationSeparator" w:id="0">
    <w:p w:rsidR="006D0917" w:rsidRDefault="006D0917" w:rsidP="0014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CE0"/>
    <w:multiLevelType w:val="hybridMultilevel"/>
    <w:tmpl w:val="D9423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8A"/>
    <w:rsid w:val="00036B67"/>
    <w:rsid w:val="000606A3"/>
    <w:rsid w:val="000C271A"/>
    <w:rsid w:val="000D3FF8"/>
    <w:rsid w:val="00130F1F"/>
    <w:rsid w:val="001423F9"/>
    <w:rsid w:val="00224C2A"/>
    <w:rsid w:val="00247BF1"/>
    <w:rsid w:val="002646DF"/>
    <w:rsid w:val="00271823"/>
    <w:rsid w:val="00316194"/>
    <w:rsid w:val="003453B6"/>
    <w:rsid w:val="00384D8A"/>
    <w:rsid w:val="00413906"/>
    <w:rsid w:val="004A291E"/>
    <w:rsid w:val="004D1B17"/>
    <w:rsid w:val="00500E65"/>
    <w:rsid w:val="005D63A2"/>
    <w:rsid w:val="005E2299"/>
    <w:rsid w:val="006075A6"/>
    <w:rsid w:val="00607E49"/>
    <w:rsid w:val="0062490E"/>
    <w:rsid w:val="006D0917"/>
    <w:rsid w:val="00722811"/>
    <w:rsid w:val="00754F02"/>
    <w:rsid w:val="00770319"/>
    <w:rsid w:val="008C15AC"/>
    <w:rsid w:val="008D46E6"/>
    <w:rsid w:val="009A631B"/>
    <w:rsid w:val="009B6955"/>
    <w:rsid w:val="009C52A1"/>
    <w:rsid w:val="00A16891"/>
    <w:rsid w:val="00A4533C"/>
    <w:rsid w:val="00A71D53"/>
    <w:rsid w:val="00AF630C"/>
    <w:rsid w:val="00B93978"/>
    <w:rsid w:val="00C95D4A"/>
    <w:rsid w:val="00D16EF3"/>
    <w:rsid w:val="00DC356E"/>
    <w:rsid w:val="00E02736"/>
    <w:rsid w:val="00E15370"/>
    <w:rsid w:val="00E34057"/>
    <w:rsid w:val="00E743D9"/>
    <w:rsid w:val="00E953B4"/>
    <w:rsid w:val="00EB4EE6"/>
    <w:rsid w:val="00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A"/>
  </w:style>
  <w:style w:type="paragraph" w:styleId="Heading1">
    <w:name w:val="heading 1"/>
    <w:basedOn w:val="Normal"/>
    <w:next w:val="Normal"/>
    <w:link w:val="Heading1Char"/>
    <w:uiPriority w:val="9"/>
    <w:qFormat/>
    <w:rsid w:val="003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F9"/>
  </w:style>
  <w:style w:type="paragraph" w:styleId="Footer">
    <w:name w:val="footer"/>
    <w:basedOn w:val="Normal"/>
    <w:link w:val="FooterChar"/>
    <w:uiPriority w:val="99"/>
    <w:unhideWhenUsed/>
    <w:rsid w:val="0014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F9"/>
  </w:style>
  <w:style w:type="paragraph" w:customStyle="1" w:styleId="address">
    <w:name w:val="address"/>
    <w:basedOn w:val="Normal"/>
    <w:rsid w:val="0027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A"/>
  </w:style>
  <w:style w:type="paragraph" w:styleId="Heading1">
    <w:name w:val="heading 1"/>
    <w:basedOn w:val="Normal"/>
    <w:next w:val="Normal"/>
    <w:link w:val="Heading1Char"/>
    <w:uiPriority w:val="9"/>
    <w:qFormat/>
    <w:rsid w:val="003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F9"/>
  </w:style>
  <w:style w:type="paragraph" w:styleId="Footer">
    <w:name w:val="footer"/>
    <w:basedOn w:val="Normal"/>
    <w:link w:val="FooterChar"/>
    <w:uiPriority w:val="99"/>
    <w:unhideWhenUsed/>
    <w:rsid w:val="0014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F9"/>
  </w:style>
  <w:style w:type="paragraph" w:customStyle="1" w:styleId="address">
    <w:name w:val="address"/>
    <w:basedOn w:val="Normal"/>
    <w:rsid w:val="0027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C21E-CFAE-4205-B3BA-486C1D57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TDPM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Šafář</dc:creator>
  <cp:lastModifiedBy>Robert Bopko</cp:lastModifiedBy>
  <cp:revision>2</cp:revision>
  <cp:lastPrinted>2013-11-24T21:22:00Z</cp:lastPrinted>
  <dcterms:created xsi:type="dcterms:W3CDTF">2014-01-21T10:24:00Z</dcterms:created>
  <dcterms:modified xsi:type="dcterms:W3CDTF">2014-01-21T10:24:00Z</dcterms:modified>
</cp:coreProperties>
</file>